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F7" w:rsidRPr="008E7829" w:rsidRDefault="009B7FF7" w:rsidP="0065710A">
      <w:pPr>
        <w:jc w:val="center"/>
        <w:rPr>
          <w:b/>
          <w:sz w:val="28"/>
          <w:szCs w:val="28"/>
          <w:u w:val="single"/>
        </w:rPr>
      </w:pPr>
      <w:r w:rsidRPr="008E7829">
        <w:rPr>
          <w:b/>
          <w:sz w:val="28"/>
          <w:szCs w:val="28"/>
          <w:u w:val="single"/>
        </w:rPr>
        <w:t>Формирование сведений о трудовой деятельности работника в электронном виде</w:t>
      </w:r>
    </w:p>
    <w:p w:rsidR="009B7FF7" w:rsidRPr="008E7829" w:rsidRDefault="009B7FF7" w:rsidP="0065710A">
      <w:pPr>
        <w:jc w:val="both"/>
        <w:rPr>
          <w:b/>
          <w:color w:val="FF0000"/>
          <w:sz w:val="28"/>
          <w:szCs w:val="28"/>
        </w:rPr>
      </w:pPr>
    </w:p>
    <w:p w:rsidR="008E7829" w:rsidRPr="008E7829" w:rsidRDefault="008E7829" w:rsidP="008E7829">
      <w:pPr>
        <w:ind w:firstLine="720"/>
        <w:jc w:val="both"/>
        <w:rPr>
          <w:sz w:val="28"/>
          <w:szCs w:val="28"/>
        </w:rPr>
      </w:pPr>
      <w:proofErr w:type="gramStart"/>
      <w:r w:rsidRPr="008E7829">
        <w:rPr>
          <w:sz w:val="28"/>
          <w:szCs w:val="28"/>
        </w:rPr>
        <w:t xml:space="preserve">С 1 января 2020 года вступили в силу Федеральные законы </w:t>
      </w:r>
      <w:r w:rsidRPr="008E7829">
        <w:rPr>
          <w:sz w:val="28"/>
          <w:szCs w:val="28"/>
        </w:rPr>
        <w:br/>
        <w:t xml:space="preserve">от 16 декабря 2019 года № 439-ФЗ «О внесении изменений в Трудовой кодекс Российской Федерации в части формирования сведений о трудовой деятельности в электронном виде» и № 436-ФЗ «О внесении изменений </w:t>
      </w:r>
      <w:r w:rsidRPr="008E7829">
        <w:rPr>
          <w:sz w:val="28"/>
          <w:szCs w:val="28"/>
        </w:rPr>
        <w:br/>
        <w:t xml:space="preserve">в Федеральный закон «Об индивидуальном (персонифицированном) учете </w:t>
      </w:r>
      <w:r w:rsidRPr="008E7829">
        <w:rPr>
          <w:sz w:val="28"/>
          <w:szCs w:val="28"/>
        </w:rPr>
        <w:br/>
        <w:t>в системе обязательного пенсионного страхования».</w:t>
      </w:r>
      <w:proofErr w:type="gramEnd"/>
    </w:p>
    <w:p w:rsidR="0065710A" w:rsidRPr="008E7829" w:rsidRDefault="0065710A" w:rsidP="0065710A">
      <w:pPr>
        <w:ind w:firstLine="708"/>
        <w:jc w:val="both"/>
        <w:rPr>
          <w:sz w:val="28"/>
          <w:szCs w:val="28"/>
        </w:rPr>
      </w:pPr>
      <w:r w:rsidRPr="008E7829">
        <w:rPr>
          <w:sz w:val="28"/>
          <w:szCs w:val="28"/>
        </w:rPr>
        <w:t>С 2020 года начат</w:t>
      </w:r>
      <w:r w:rsidR="009B7FF7" w:rsidRPr="008E7829">
        <w:rPr>
          <w:sz w:val="28"/>
          <w:szCs w:val="28"/>
        </w:rPr>
        <w:t xml:space="preserve"> добровольный переход на электронные трудовые книжки</w:t>
      </w:r>
      <w:r w:rsidRPr="008E7829">
        <w:rPr>
          <w:sz w:val="28"/>
          <w:szCs w:val="28"/>
        </w:rPr>
        <w:t>.</w:t>
      </w:r>
    </w:p>
    <w:p w:rsidR="004719D3" w:rsidRPr="008E7829" w:rsidRDefault="004719D3" w:rsidP="004719D3">
      <w:pPr>
        <w:jc w:val="center"/>
        <w:rPr>
          <w:b/>
          <w:sz w:val="28"/>
          <w:szCs w:val="28"/>
          <w:u w:val="single"/>
        </w:rPr>
      </w:pPr>
      <w:r w:rsidRPr="008E7829">
        <w:rPr>
          <w:b/>
          <w:sz w:val="28"/>
          <w:szCs w:val="28"/>
          <w:u w:val="single"/>
        </w:rPr>
        <w:t>Преимущества «электронной трудовой книжки»:</w:t>
      </w:r>
    </w:p>
    <w:p w:rsidR="004719D3" w:rsidRPr="008E7829" w:rsidRDefault="004719D3" w:rsidP="004719D3">
      <w:pPr>
        <w:jc w:val="both"/>
        <w:rPr>
          <w:color w:val="FF0000"/>
          <w:sz w:val="28"/>
          <w:szCs w:val="28"/>
          <w:u w:val="single"/>
        </w:rPr>
      </w:pPr>
    </w:p>
    <w:p w:rsidR="004719D3" w:rsidRPr="008E7829" w:rsidRDefault="004719D3" w:rsidP="004719D3">
      <w:pPr>
        <w:ind w:firstLine="708"/>
        <w:jc w:val="both"/>
        <w:rPr>
          <w:sz w:val="28"/>
          <w:szCs w:val="28"/>
        </w:rPr>
      </w:pPr>
      <w:r w:rsidRPr="008E7829">
        <w:rPr>
          <w:sz w:val="28"/>
          <w:szCs w:val="28"/>
        </w:rPr>
        <w:t>- сохранность персональных данных в информационной системе ПФР и возможность в любое время ознакомиться с трудовой деятельностью. Трудовая книжка не потеряется, не испортится и не затрется. Сведения о трудовой деятельности всегда под «рукой»;</w:t>
      </w:r>
    </w:p>
    <w:p w:rsidR="004719D3" w:rsidRPr="008E7829" w:rsidRDefault="004719D3" w:rsidP="004719D3">
      <w:pPr>
        <w:ind w:firstLine="708"/>
        <w:jc w:val="both"/>
        <w:rPr>
          <w:sz w:val="28"/>
          <w:szCs w:val="28"/>
        </w:rPr>
      </w:pPr>
      <w:r w:rsidRPr="008E7829">
        <w:rPr>
          <w:sz w:val="28"/>
          <w:szCs w:val="28"/>
        </w:rPr>
        <w:t>- снижение издержек работника и работодателя при трудоустройстве. Нет необходимости покупки бланков, либо отправки по почте;</w:t>
      </w:r>
    </w:p>
    <w:p w:rsidR="004719D3" w:rsidRPr="008E7829" w:rsidRDefault="004719D3" w:rsidP="004719D3">
      <w:pPr>
        <w:ind w:firstLine="708"/>
        <w:jc w:val="both"/>
        <w:rPr>
          <w:sz w:val="28"/>
          <w:szCs w:val="28"/>
        </w:rPr>
      </w:pPr>
      <w:r w:rsidRPr="008E7829">
        <w:rPr>
          <w:sz w:val="28"/>
          <w:szCs w:val="28"/>
        </w:rPr>
        <w:t>- дополнительные возможности трудоустройства                     дистанционно за счет простоты взаимодействия с работодателем;</w:t>
      </w:r>
    </w:p>
    <w:p w:rsidR="004719D3" w:rsidRPr="008E7829" w:rsidRDefault="004719D3" w:rsidP="004719D3">
      <w:pPr>
        <w:ind w:firstLine="708"/>
        <w:jc w:val="both"/>
        <w:rPr>
          <w:sz w:val="28"/>
          <w:szCs w:val="28"/>
        </w:rPr>
      </w:pPr>
      <w:r w:rsidRPr="008E7829">
        <w:rPr>
          <w:sz w:val="28"/>
          <w:szCs w:val="28"/>
        </w:rPr>
        <w:t>- при обращении гражданина за государственными и                 муниципальными услугами он освобождается от обязанности предоставлять сведения о трудовой деятельности.</w:t>
      </w:r>
    </w:p>
    <w:p w:rsidR="004719D3" w:rsidRPr="008E7829" w:rsidRDefault="004719D3" w:rsidP="004719D3">
      <w:pPr>
        <w:jc w:val="center"/>
        <w:rPr>
          <w:b/>
          <w:color w:val="FF0000"/>
          <w:sz w:val="28"/>
          <w:szCs w:val="28"/>
          <w:u w:val="single"/>
        </w:rPr>
      </w:pPr>
    </w:p>
    <w:p w:rsidR="004719D3" w:rsidRPr="00567E36" w:rsidRDefault="004719D3" w:rsidP="004719D3">
      <w:pPr>
        <w:ind w:firstLine="708"/>
        <w:jc w:val="both"/>
        <w:rPr>
          <w:b/>
          <w:sz w:val="28"/>
          <w:szCs w:val="28"/>
          <w:u w:val="single"/>
        </w:rPr>
      </w:pPr>
      <w:bookmarkStart w:id="0" w:name="_GoBack"/>
      <w:r w:rsidRPr="00567E36">
        <w:rPr>
          <w:b/>
          <w:sz w:val="28"/>
          <w:szCs w:val="28"/>
          <w:u w:val="single"/>
        </w:rPr>
        <w:t>Что нужно сделать</w:t>
      </w:r>
      <w:r w:rsidR="008E7829" w:rsidRPr="00567E36">
        <w:rPr>
          <w:b/>
          <w:sz w:val="28"/>
          <w:szCs w:val="28"/>
          <w:u w:val="single"/>
        </w:rPr>
        <w:t xml:space="preserve"> работодателям</w:t>
      </w:r>
      <w:r w:rsidRPr="00567E36">
        <w:rPr>
          <w:b/>
          <w:sz w:val="28"/>
          <w:szCs w:val="28"/>
          <w:u w:val="single"/>
        </w:rPr>
        <w:t xml:space="preserve"> в 2020 году:</w:t>
      </w:r>
      <w:bookmarkEnd w:id="0"/>
      <w:r w:rsidRPr="00567E36">
        <w:rPr>
          <w:b/>
          <w:sz w:val="28"/>
          <w:szCs w:val="28"/>
          <w:u w:val="single"/>
        </w:rPr>
        <w:t xml:space="preserve"> </w:t>
      </w:r>
    </w:p>
    <w:p w:rsidR="004719D3" w:rsidRPr="008E7829" w:rsidRDefault="004719D3" w:rsidP="004719D3">
      <w:pPr>
        <w:ind w:firstLine="708"/>
        <w:jc w:val="both"/>
        <w:rPr>
          <w:sz w:val="28"/>
          <w:szCs w:val="28"/>
        </w:rPr>
      </w:pPr>
      <w:r w:rsidRPr="008E7829">
        <w:rPr>
          <w:sz w:val="28"/>
          <w:szCs w:val="28"/>
        </w:rPr>
        <w:t>- принять или изменить локальные нормативные акты с учетом мнения представительного органа работников;</w:t>
      </w:r>
    </w:p>
    <w:p w:rsidR="004719D3" w:rsidRPr="008E7829" w:rsidRDefault="004719D3" w:rsidP="004719D3">
      <w:pPr>
        <w:ind w:firstLine="708"/>
        <w:jc w:val="both"/>
        <w:rPr>
          <w:sz w:val="28"/>
          <w:szCs w:val="28"/>
        </w:rPr>
      </w:pPr>
      <w:r w:rsidRPr="008E7829">
        <w:rPr>
          <w:sz w:val="28"/>
          <w:szCs w:val="28"/>
        </w:rPr>
        <w:t>- внести изменения в соглашение и (или) коллективный договор (при наличии);</w:t>
      </w:r>
    </w:p>
    <w:p w:rsidR="004719D3" w:rsidRPr="008E7829" w:rsidRDefault="004719D3" w:rsidP="004719D3">
      <w:pPr>
        <w:ind w:firstLine="708"/>
        <w:jc w:val="both"/>
        <w:rPr>
          <w:sz w:val="28"/>
          <w:szCs w:val="28"/>
        </w:rPr>
      </w:pPr>
      <w:r w:rsidRPr="008E7829">
        <w:rPr>
          <w:sz w:val="28"/>
          <w:szCs w:val="28"/>
        </w:rPr>
        <w:t>- обеспечить техническую возможность для предоставления сведений в ПФР;</w:t>
      </w:r>
    </w:p>
    <w:p w:rsidR="004719D3" w:rsidRPr="008E7829" w:rsidRDefault="004719D3" w:rsidP="004719D3">
      <w:pPr>
        <w:ind w:firstLine="708"/>
        <w:jc w:val="both"/>
        <w:rPr>
          <w:sz w:val="28"/>
          <w:szCs w:val="28"/>
        </w:rPr>
      </w:pPr>
      <w:r w:rsidRPr="008E7829">
        <w:rPr>
          <w:sz w:val="28"/>
          <w:szCs w:val="28"/>
        </w:rPr>
        <w:t>- уведомить каждого работника в письменном виде по 30 июня                      2020 года о формировании сведений о трудовой деятельности в электронном виде.</w:t>
      </w:r>
    </w:p>
    <w:p w:rsidR="0065710A" w:rsidRPr="008E7829" w:rsidRDefault="009B7FF7" w:rsidP="0065710A">
      <w:pPr>
        <w:ind w:firstLine="708"/>
        <w:jc w:val="both"/>
        <w:rPr>
          <w:sz w:val="28"/>
          <w:szCs w:val="28"/>
        </w:rPr>
      </w:pPr>
      <w:r w:rsidRPr="008E7829">
        <w:rPr>
          <w:sz w:val="28"/>
          <w:szCs w:val="28"/>
        </w:rPr>
        <w:t>Работник до 31.12.2020 вправе сделать выбор между продолжением ведения трудовой книжки или предоставлением ему сведений о трудовой деятельности в электронном виде путем подачи работодателю соответствующего заявления.</w:t>
      </w:r>
    </w:p>
    <w:p w:rsidR="0065710A" w:rsidRPr="008E7829" w:rsidRDefault="009B7FF7" w:rsidP="0065710A">
      <w:pPr>
        <w:ind w:firstLine="708"/>
        <w:jc w:val="both"/>
        <w:rPr>
          <w:sz w:val="28"/>
          <w:szCs w:val="28"/>
        </w:rPr>
      </w:pPr>
      <w:r w:rsidRPr="008E7829">
        <w:rPr>
          <w:sz w:val="28"/>
          <w:szCs w:val="28"/>
        </w:rPr>
        <w:t>Работник, подавший заявление о продолжении ведения работодателем трудовой книжки имеет право в последующем подать работодателю заявление о предоставлении сведений о трудовой деятельности в электронном виде.</w:t>
      </w:r>
    </w:p>
    <w:p w:rsidR="0065710A" w:rsidRPr="008E7829" w:rsidRDefault="009B7FF7" w:rsidP="0065710A">
      <w:pPr>
        <w:ind w:firstLine="708"/>
        <w:jc w:val="both"/>
        <w:rPr>
          <w:sz w:val="28"/>
          <w:szCs w:val="28"/>
        </w:rPr>
      </w:pPr>
      <w:r w:rsidRPr="008E7829">
        <w:rPr>
          <w:sz w:val="28"/>
          <w:szCs w:val="28"/>
        </w:rPr>
        <w:t xml:space="preserve">Работникам, написавшим заявление о предоставлении сведений о трудовой деятельности в электронном виде, выдаются трудовые книжки </w:t>
      </w:r>
      <w:r w:rsidR="004719D3" w:rsidRPr="008E7829">
        <w:rPr>
          <w:sz w:val="28"/>
          <w:szCs w:val="28"/>
        </w:rPr>
        <w:t>«</w:t>
      </w:r>
      <w:r w:rsidRPr="008E7829">
        <w:rPr>
          <w:sz w:val="28"/>
          <w:szCs w:val="28"/>
        </w:rPr>
        <w:t xml:space="preserve">на </w:t>
      </w:r>
      <w:r w:rsidRPr="008E7829">
        <w:rPr>
          <w:sz w:val="28"/>
          <w:szCs w:val="28"/>
        </w:rPr>
        <w:lastRenderedPageBreak/>
        <w:t>руки</w:t>
      </w:r>
      <w:r w:rsidR="004719D3" w:rsidRPr="008E7829">
        <w:rPr>
          <w:sz w:val="28"/>
          <w:szCs w:val="28"/>
        </w:rPr>
        <w:t>»</w:t>
      </w:r>
      <w:r w:rsidRPr="008E7829">
        <w:rPr>
          <w:sz w:val="28"/>
          <w:szCs w:val="28"/>
        </w:rPr>
        <w:t xml:space="preserve"> и работодатель освобождается от ответственности за их ведение и хранение. В трудовой книжке делается соответствующая запись.</w:t>
      </w:r>
    </w:p>
    <w:p w:rsidR="0065710A" w:rsidRPr="008E7829" w:rsidRDefault="009B7FF7" w:rsidP="0065710A">
      <w:pPr>
        <w:ind w:firstLine="708"/>
        <w:jc w:val="both"/>
        <w:rPr>
          <w:sz w:val="28"/>
          <w:szCs w:val="28"/>
        </w:rPr>
      </w:pPr>
      <w:r w:rsidRPr="008E7829">
        <w:rPr>
          <w:sz w:val="28"/>
          <w:szCs w:val="28"/>
        </w:rPr>
        <w:t>Лица, не имевшие возможности до 31.12.2020 подать работодателю одно из письменных заявлений, вправе сделать это в любое время, подав его работодателю по о</w:t>
      </w:r>
      <w:r w:rsidR="0065710A" w:rsidRPr="008E7829">
        <w:rPr>
          <w:sz w:val="28"/>
          <w:szCs w:val="28"/>
        </w:rPr>
        <w:t xml:space="preserve">сновному месту работы. </w:t>
      </w:r>
    </w:p>
    <w:p w:rsidR="0065710A" w:rsidRPr="008E7829" w:rsidRDefault="009B7FF7" w:rsidP="0065710A">
      <w:pPr>
        <w:ind w:firstLine="708"/>
        <w:jc w:val="both"/>
        <w:rPr>
          <w:sz w:val="28"/>
          <w:szCs w:val="28"/>
        </w:rPr>
      </w:pPr>
      <w:r w:rsidRPr="008E7829">
        <w:rPr>
          <w:sz w:val="28"/>
          <w:szCs w:val="28"/>
        </w:rPr>
        <w:t>К таким лицам относятся:</w:t>
      </w:r>
    </w:p>
    <w:p w:rsidR="0065710A" w:rsidRPr="008E7829" w:rsidRDefault="009B7FF7" w:rsidP="0065710A">
      <w:pPr>
        <w:ind w:firstLine="708"/>
        <w:jc w:val="both"/>
        <w:rPr>
          <w:sz w:val="28"/>
          <w:szCs w:val="28"/>
        </w:rPr>
      </w:pPr>
      <w:r w:rsidRPr="008E7829">
        <w:rPr>
          <w:sz w:val="28"/>
          <w:szCs w:val="28"/>
        </w:rPr>
        <w:t>- работники в пери</w:t>
      </w:r>
      <w:r w:rsidR="0065710A" w:rsidRPr="008E7829">
        <w:rPr>
          <w:sz w:val="28"/>
          <w:szCs w:val="28"/>
        </w:rPr>
        <w:t>од временной нетрудоспособности;</w:t>
      </w:r>
    </w:p>
    <w:p w:rsidR="0065710A" w:rsidRPr="008E7829" w:rsidRDefault="009B7FF7" w:rsidP="0065710A">
      <w:pPr>
        <w:ind w:firstLine="708"/>
        <w:jc w:val="both"/>
        <w:rPr>
          <w:sz w:val="28"/>
          <w:szCs w:val="28"/>
        </w:rPr>
      </w:pPr>
      <w:r w:rsidRPr="008E7829">
        <w:rPr>
          <w:sz w:val="28"/>
          <w:szCs w:val="28"/>
        </w:rPr>
        <w:t>- работники, находящиеся в отпусках;</w:t>
      </w:r>
    </w:p>
    <w:p w:rsidR="0065710A" w:rsidRPr="008E7829" w:rsidRDefault="009B7FF7" w:rsidP="0065710A">
      <w:pPr>
        <w:ind w:firstLine="708"/>
        <w:jc w:val="both"/>
        <w:rPr>
          <w:sz w:val="28"/>
          <w:szCs w:val="28"/>
        </w:rPr>
      </w:pPr>
      <w:r w:rsidRPr="008E7829">
        <w:rPr>
          <w:sz w:val="28"/>
          <w:szCs w:val="28"/>
        </w:rPr>
        <w:t>- работники, отстраненные от работы;</w:t>
      </w:r>
    </w:p>
    <w:p w:rsidR="0065710A" w:rsidRPr="008E7829" w:rsidRDefault="009B7FF7" w:rsidP="0065710A">
      <w:pPr>
        <w:ind w:firstLine="708"/>
        <w:jc w:val="both"/>
        <w:rPr>
          <w:sz w:val="28"/>
          <w:szCs w:val="28"/>
        </w:rPr>
      </w:pPr>
      <w:r w:rsidRPr="008E7829">
        <w:rPr>
          <w:sz w:val="28"/>
          <w:szCs w:val="28"/>
        </w:rPr>
        <w:t>- лица, имеющие ст</w:t>
      </w:r>
      <w:r w:rsidR="0065710A" w:rsidRPr="008E7829">
        <w:rPr>
          <w:sz w:val="28"/>
          <w:szCs w:val="28"/>
        </w:rPr>
        <w:t xml:space="preserve">аж работы, но на </w:t>
      </w:r>
      <w:r w:rsidRPr="008E7829">
        <w:rPr>
          <w:sz w:val="28"/>
          <w:szCs w:val="28"/>
        </w:rPr>
        <w:t>31.12.2020 не состоящ</w:t>
      </w:r>
      <w:r w:rsidR="0065710A" w:rsidRPr="008E7829">
        <w:rPr>
          <w:sz w:val="28"/>
          <w:szCs w:val="28"/>
        </w:rPr>
        <w:t>ие в трудовых</w:t>
      </w:r>
      <w:r w:rsidRPr="008E7829">
        <w:rPr>
          <w:sz w:val="28"/>
          <w:szCs w:val="28"/>
        </w:rPr>
        <w:t xml:space="preserve"> отношениях.</w:t>
      </w:r>
    </w:p>
    <w:p w:rsidR="004719D3" w:rsidRPr="008E7829" w:rsidRDefault="004719D3" w:rsidP="004719D3">
      <w:pPr>
        <w:ind w:firstLine="708"/>
        <w:jc w:val="both"/>
        <w:rPr>
          <w:sz w:val="28"/>
          <w:szCs w:val="28"/>
        </w:rPr>
      </w:pPr>
      <w:r w:rsidRPr="008E7829">
        <w:rPr>
          <w:sz w:val="28"/>
          <w:szCs w:val="28"/>
        </w:rPr>
        <w:t>Информация о поданном работником заявлении включается в                     его сведения и передается в ПФР.</w:t>
      </w:r>
    </w:p>
    <w:p w:rsidR="00E51EA4" w:rsidRPr="008E7829" w:rsidRDefault="00E51EA4" w:rsidP="0065710A">
      <w:pPr>
        <w:ind w:firstLine="708"/>
        <w:jc w:val="both"/>
        <w:rPr>
          <w:sz w:val="28"/>
          <w:szCs w:val="28"/>
        </w:rPr>
      </w:pPr>
      <w:r w:rsidRPr="008E7829">
        <w:rPr>
          <w:sz w:val="28"/>
          <w:szCs w:val="28"/>
        </w:rPr>
        <w:t xml:space="preserve">У тех, кто </w:t>
      </w:r>
      <w:r w:rsidRPr="008E7829">
        <w:rPr>
          <w:b/>
          <w:sz w:val="28"/>
          <w:szCs w:val="28"/>
        </w:rPr>
        <w:t>впервые</w:t>
      </w:r>
      <w:r w:rsidRPr="008E7829">
        <w:rPr>
          <w:sz w:val="28"/>
          <w:szCs w:val="28"/>
        </w:rPr>
        <w:t xml:space="preserve"> </w:t>
      </w:r>
      <w:proofErr w:type="gramStart"/>
      <w:r w:rsidRPr="008E7829">
        <w:rPr>
          <w:sz w:val="28"/>
          <w:szCs w:val="28"/>
        </w:rPr>
        <w:t>устроится на работу начиная</w:t>
      </w:r>
      <w:proofErr w:type="gramEnd"/>
      <w:r w:rsidRPr="008E7829">
        <w:rPr>
          <w:sz w:val="28"/>
          <w:szCs w:val="28"/>
        </w:rPr>
        <w:t xml:space="preserve"> с 2021 года, сведения о трудовой деятельности будут формироват</w:t>
      </w:r>
      <w:r w:rsidR="0065710A" w:rsidRPr="008E7829">
        <w:rPr>
          <w:sz w:val="28"/>
          <w:szCs w:val="28"/>
        </w:rPr>
        <w:t>ься только в электронном виде.</w:t>
      </w:r>
    </w:p>
    <w:p w:rsidR="000C082F" w:rsidRPr="008E7829" w:rsidRDefault="0065710A" w:rsidP="000C082F">
      <w:pPr>
        <w:ind w:firstLine="708"/>
        <w:jc w:val="both"/>
        <w:rPr>
          <w:sz w:val="28"/>
          <w:szCs w:val="28"/>
        </w:rPr>
      </w:pPr>
      <w:r w:rsidRPr="008E7829">
        <w:rPr>
          <w:sz w:val="28"/>
          <w:szCs w:val="28"/>
        </w:rPr>
        <w:t>Получить сведения о трудовой деятельности в электронном виде можно:</w:t>
      </w:r>
    </w:p>
    <w:p w:rsidR="000C082F" w:rsidRPr="008E7829" w:rsidRDefault="009B7FF7" w:rsidP="000C082F">
      <w:pPr>
        <w:ind w:firstLine="708"/>
        <w:jc w:val="both"/>
        <w:rPr>
          <w:sz w:val="28"/>
          <w:szCs w:val="28"/>
        </w:rPr>
      </w:pPr>
      <w:r w:rsidRPr="008E7829">
        <w:rPr>
          <w:sz w:val="28"/>
          <w:szCs w:val="28"/>
        </w:rPr>
        <w:t>- у работодателя по последнему месту работы (за период работы у данного работодателя) на бумажном носителе или в форме электронного документа, подписанного усиленной квалифицированной электронной подписью;</w:t>
      </w:r>
    </w:p>
    <w:p w:rsidR="000C082F" w:rsidRPr="008E7829" w:rsidRDefault="009B7FF7" w:rsidP="000C082F">
      <w:pPr>
        <w:ind w:firstLine="708"/>
        <w:jc w:val="both"/>
        <w:rPr>
          <w:sz w:val="28"/>
          <w:szCs w:val="28"/>
        </w:rPr>
      </w:pPr>
      <w:r w:rsidRPr="008E7829">
        <w:rPr>
          <w:sz w:val="28"/>
          <w:szCs w:val="28"/>
        </w:rPr>
        <w:t>- в МФЦ (на бумажном носителе);</w:t>
      </w:r>
    </w:p>
    <w:p w:rsidR="000C082F" w:rsidRPr="008E7829" w:rsidRDefault="009B7FF7" w:rsidP="000C082F">
      <w:pPr>
        <w:ind w:firstLine="708"/>
        <w:jc w:val="both"/>
        <w:rPr>
          <w:sz w:val="28"/>
          <w:szCs w:val="28"/>
        </w:rPr>
      </w:pPr>
      <w:r w:rsidRPr="008E7829">
        <w:rPr>
          <w:sz w:val="28"/>
          <w:szCs w:val="28"/>
        </w:rPr>
        <w:t>- в ПФР (на бумажном носителе или в форме электронного документа);</w:t>
      </w:r>
    </w:p>
    <w:p w:rsidR="000C082F" w:rsidRPr="008E7829" w:rsidRDefault="009B7FF7" w:rsidP="000C082F">
      <w:pPr>
        <w:ind w:firstLine="708"/>
        <w:jc w:val="both"/>
        <w:rPr>
          <w:sz w:val="28"/>
          <w:szCs w:val="28"/>
        </w:rPr>
      </w:pPr>
      <w:r w:rsidRPr="008E7829">
        <w:rPr>
          <w:sz w:val="28"/>
          <w:szCs w:val="28"/>
        </w:rPr>
        <w:t>- с использованием портала государственных и муниципальных услуг в форме электронного документа.</w:t>
      </w:r>
    </w:p>
    <w:p w:rsidR="009B7FF7" w:rsidRPr="008E7829" w:rsidRDefault="009B7FF7" w:rsidP="000C082F">
      <w:pPr>
        <w:ind w:firstLine="708"/>
        <w:jc w:val="both"/>
        <w:rPr>
          <w:sz w:val="28"/>
          <w:szCs w:val="28"/>
        </w:rPr>
      </w:pPr>
      <w:r w:rsidRPr="008E7829">
        <w:rPr>
          <w:sz w:val="28"/>
          <w:szCs w:val="28"/>
        </w:rPr>
        <w:t>В случае выявления работником неправильной, неточной или неполной информации в сведениях, представленных работодателем для хранения в ПФР, работодатель обязан по письменному заявлению работника представить уточненные или дополненные сведения в ПФР</w:t>
      </w:r>
      <w:r w:rsidR="004719D3" w:rsidRPr="008E7829">
        <w:rPr>
          <w:sz w:val="28"/>
          <w:szCs w:val="28"/>
        </w:rPr>
        <w:t>.</w:t>
      </w:r>
    </w:p>
    <w:p w:rsidR="009B7FF7" w:rsidRPr="008E7829" w:rsidRDefault="009B7FF7" w:rsidP="004719D3">
      <w:pPr>
        <w:ind w:firstLine="708"/>
        <w:jc w:val="both"/>
        <w:rPr>
          <w:color w:val="FF0000"/>
          <w:sz w:val="28"/>
          <w:szCs w:val="28"/>
        </w:rPr>
      </w:pPr>
    </w:p>
    <w:p w:rsidR="004719D3" w:rsidRPr="002525DB" w:rsidRDefault="004719D3" w:rsidP="004719D3">
      <w:pPr>
        <w:ind w:firstLine="708"/>
        <w:jc w:val="both"/>
        <w:rPr>
          <w:b/>
          <w:sz w:val="28"/>
          <w:szCs w:val="28"/>
          <w:u w:val="single"/>
        </w:rPr>
      </w:pPr>
      <w:r w:rsidRPr="002525DB">
        <w:rPr>
          <w:b/>
          <w:sz w:val="28"/>
          <w:szCs w:val="28"/>
          <w:u w:val="single"/>
        </w:rPr>
        <w:t>Ответственность работодателя:</w:t>
      </w:r>
    </w:p>
    <w:p w:rsidR="009B7FF7" w:rsidRPr="008E7829" w:rsidRDefault="009B7FF7" w:rsidP="004719D3">
      <w:pPr>
        <w:ind w:firstLine="708"/>
        <w:jc w:val="both"/>
        <w:rPr>
          <w:sz w:val="28"/>
          <w:szCs w:val="28"/>
        </w:rPr>
      </w:pPr>
      <w:r w:rsidRPr="008E7829">
        <w:rPr>
          <w:sz w:val="28"/>
          <w:szCs w:val="28"/>
        </w:rPr>
        <w:t>за задержку по своей вине выдачи трудовой книжки или предоставления сведений о трудовой деятел</w:t>
      </w:r>
      <w:r w:rsidR="008E7829">
        <w:rPr>
          <w:sz w:val="28"/>
          <w:szCs w:val="28"/>
        </w:rPr>
        <w:t>ьности при увольнении работника;</w:t>
      </w:r>
    </w:p>
    <w:p w:rsidR="009B7FF7" w:rsidRPr="008E7829" w:rsidRDefault="009B7FF7" w:rsidP="004719D3">
      <w:pPr>
        <w:ind w:firstLine="708"/>
        <w:jc w:val="both"/>
        <w:rPr>
          <w:sz w:val="28"/>
          <w:szCs w:val="28"/>
        </w:rPr>
      </w:pPr>
      <w:r w:rsidRPr="008E7829">
        <w:rPr>
          <w:sz w:val="28"/>
          <w:szCs w:val="28"/>
        </w:rPr>
        <w:t>за внесение в сведения о трудовой деятельности неправильной или не соответствующей законодательству формулиров</w:t>
      </w:r>
      <w:r w:rsidR="008E7829" w:rsidRPr="008E7829">
        <w:rPr>
          <w:sz w:val="28"/>
          <w:szCs w:val="28"/>
        </w:rPr>
        <w:t>ки причины увольнения работника;</w:t>
      </w:r>
    </w:p>
    <w:p w:rsidR="009B7FF7" w:rsidRPr="008E7829" w:rsidRDefault="009B7FF7" w:rsidP="004719D3">
      <w:pPr>
        <w:ind w:firstLine="708"/>
        <w:jc w:val="both"/>
        <w:rPr>
          <w:sz w:val="28"/>
          <w:szCs w:val="28"/>
        </w:rPr>
      </w:pPr>
      <w:r w:rsidRPr="008E7829">
        <w:rPr>
          <w:sz w:val="28"/>
          <w:szCs w:val="28"/>
        </w:rPr>
        <w:t>за непредставление в установленный срок либо представление неполных и (или) недостоверных сведени</w:t>
      </w:r>
      <w:r w:rsidR="008E7829">
        <w:rPr>
          <w:sz w:val="28"/>
          <w:szCs w:val="28"/>
        </w:rPr>
        <w:t>й о трудовой деятельности в ПФР.</w:t>
      </w:r>
    </w:p>
    <w:p w:rsidR="009B7FF7" w:rsidRDefault="009B7FF7" w:rsidP="004719D3">
      <w:pPr>
        <w:ind w:firstLine="708"/>
        <w:jc w:val="both"/>
        <w:rPr>
          <w:sz w:val="28"/>
          <w:szCs w:val="28"/>
        </w:rPr>
      </w:pPr>
      <w:r w:rsidRPr="008E7829">
        <w:rPr>
          <w:sz w:val="28"/>
          <w:szCs w:val="28"/>
        </w:rPr>
        <w:t>Если неправильная формулировка основания и (или) причины увольнения в сведениях о трудовой деятельности препятствовала поступлению работника на другую работу, суд может принять решение о выплат</w:t>
      </w:r>
      <w:r w:rsidR="004719D3" w:rsidRPr="008E7829">
        <w:rPr>
          <w:sz w:val="28"/>
          <w:szCs w:val="28"/>
        </w:rPr>
        <w:t xml:space="preserve">е ему среднего  </w:t>
      </w:r>
      <w:r w:rsidRPr="008E7829">
        <w:rPr>
          <w:sz w:val="28"/>
          <w:szCs w:val="28"/>
        </w:rPr>
        <w:t>заработка за все время вынужденного прогула.</w:t>
      </w:r>
    </w:p>
    <w:p w:rsidR="008E7829" w:rsidRPr="008E7829" w:rsidRDefault="008E7829" w:rsidP="004719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информируем, что внесены изменения в Кодекс Российской Федерации об административных правонарушениях, которые вступают в </w:t>
      </w:r>
      <w:r>
        <w:rPr>
          <w:sz w:val="28"/>
          <w:szCs w:val="28"/>
        </w:rPr>
        <w:lastRenderedPageBreak/>
        <w:t xml:space="preserve">силу с 1 января 2021 года, относительно штрафных санкций по предоставлению </w:t>
      </w:r>
      <w:r w:rsidRPr="008E7829">
        <w:rPr>
          <w:sz w:val="28"/>
          <w:szCs w:val="28"/>
        </w:rPr>
        <w:t>сведения о трудовой деятельности</w:t>
      </w:r>
      <w:r>
        <w:rPr>
          <w:sz w:val="28"/>
          <w:szCs w:val="28"/>
        </w:rPr>
        <w:t xml:space="preserve"> (</w:t>
      </w:r>
      <w:r w:rsidR="00A67C10">
        <w:rPr>
          <w:sz w:val="28"/>
          <w:szCs w:val="28"/>
        </w:rPr>
        <w:t>Федеральный закон Российской Федерации от 1 апреля 2020 года № 90-ФЗ «О внесении изменений в Кодекс Российской Федерации об административных правонарушениях»).</w:t>
      </w:r>
    </w:p>
    <w:p w:rsidR="009B7FF7" w:rsidRPr="008E7829" w:rsidRDefault="009B7FF7" w:rsidP="00E51EA4">
      <w:pPr>
        <w:keepNext/>
        <w:widowControl w:val="0"/>
        <w:suppressAutoHyphens/>
        <w:ind w:left="-180" w:firstLine="720"/>
        <w:jc w:val="both"/>
        <w:rPr>
          <w:color w:val="FF0000"/>
          <w:sz w:val="28"/>
          <w:szCs w:val="28"/>
        </w:rPr>
      </w:pPr>
    </w:p>
    <w:p w:rsidR="009B7FF7" w:rsidRPr="008E7829" w:rsidRDefault="009B7FF7" w:rsidP="00E51EA4">
      <w:pPr>
        <w:keepNext/>
        <w:widowControl w:val="0"/>
        <w:suppressAutoHyphens/>
        <w:ind w:left="-180" w:firstLine="720"/>
        <w:jc w:val="both"/>
        <w:rPr>
          <w:color w:val="FF0000"/>
          <w:sz w:val="28"/>
          <w:szCs w:val="28"/>
        </w:rPr>
      </w:pPr>
    </w:p>
    <w:sectPr w:rsidR="009B7FF7" w:rsidRPr="008E7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4CAB"/>
    <w:multiLevelType w:val="hybridMultilevel"/>
    <w:tmpl w:val="A9EA1316"/>
    <w:lvl w:ilvl="0" w:tplc="277C2696">
      <w:numFmt w:val="bullet"/>
      <w:lvlText w:val=""/>
      <w:lvlJc w:val="left"/>
      <w:pPr>
        <w:ind w:left="810" w:hanging="360"/>
      </w:pPr>
      <w:rPr>
        <w:rFonts w:ascii="Symbol" w:eastAsia="SimSu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E6"/>
    <w:rsid w:val="00075DE6"/>
    <w:rsid w:val="000C082F"/>
    <w:rsid w:val="001A2D07"/>
    <w:rsid w:val="001F71B4"/>
    <w:rsid w:val="002525DB"/>
    <w:rsid w:val="002A53B1"/>
    <w:rsid w:val="002B1EC0"/>
    <w:rsid w:val="003D6140"/>
    <w:rsid w:val="004719D3"/>
    <w:rsid w:val="00567E36"/>
    <w:rsid w:val="0065710A"/>
    <w:rsid w:val="00846BE8"/>
    <w:rsid w:val="00865260"/>
    <w:rsid w:val="008E7829"/>
    <w:rsid w:val="00917D5D"/>
    <w:rsid w:val="009B7FF7"/>
    <w:rsid w:val="00A67C10"/>
    <w:rsid w:val="00B42022"/>
    <w:rsid w:val="00E5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1EC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FF7"/>
    <w:pPr>
      <w:spacing w:before="100" w:beforeAutospacing="1" w:after="100" w:afterAutospacing="1"/>
      <w:ind w:firstLine="450"/>
      <w:jc w:val="both"/>
    </w:pPr>
    <w:rPr>
      <w:rFonts w:eastAsia="SimSun"/>
      <w:lang w:eastAsia="zh-CN"/>
    </w:rPr>
  </w:style>
  <w:style w:type="character" w:customStyle="1" w:styleId="text-osnovnoy1">
    <w:name w:val="text-osnovnoy1"/>
    <w:rsid w:val="009B7FF7"/>
    <w:rPr>
      <w:rFonts w:ascii="Arial" w:hAnsi="Arial" w:cs="Arial" w:hint="default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9B7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F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9B7F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B1EC0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1EC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FF7"/>
    <w:pPr>
      <w:spacing w:before="100" w:beforeAutospacing="1" w:after="100" w:afterAutospacing="1"/>
      <w:ind w:firstLine="450"/>
      <w:jc w:val="both"/>
    </w:pPr>
    <w:rPr>
      <w:rFonts w:eastAsia="SimSun"/>
      <w:lang w:eastAsia="zh-CN"/>
    </w:rPr>
  </w:style>
  <w:style w:type="character" w:customStyle="1" w:styleId="text-osnovnoy1">
    <w:name w:val="text-osnovnoy1"/>
    <w:rsid w:val="009B7FF7"/>
    <w:rPr>
      <w:rFonts w:ascii="Arial" w:hAnsi="Arial" w:cs="Arial" w:hint="default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9B7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F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9B7F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B1EC0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Dima</cp:lastModifiedBy>
  <cp:revision>22</cp:revision>
  <cp:lastPrinted>2020-06-11T09:09:00Z</cp:lastPrinted>
  <dcterms:created xsi:type="dcterms:W3CDTF">2020-06-09T11:45:00Z</dcterms:created>
  <dcterms:modified xsi:type="dcterms:W3CDTF">2020-06-22T09:55:00Z</dcterms:modified>
</cp:coreProperties>
</file>